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  <w:r w:rsidR="00DC4153">
        <w:rPr>
          <w:rFonts w:asciiTheme="minorHAnsi" w:hAnsiTheme="minorHAnsi"/>
          <w:b/>
          <w:sz w:val="24"/>
          <w:szCs w:val="24"/>
        </w:rPr>
        <w:t xml:space="preserve">, </w:t>
      </w:r>
      <w:bookmarkStart w:id="0" w:name="_GoBack"/>
      <w:bookmarkEnd w:id="0"/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DC4153">
        <w:rPr>
          <w:rFonts w:asciiTheme="minorHAnsi" w:hAnsiTheme="minorHAnsi"/>
          <w:sz w:val="24"/>
          <w:szCs w:val="24"/>
        </w:rPr>
        <w:t>Premoženjsko in kolektivno nezgodno zavarovanje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DC4153" w:rsidRPr="00E217F4" w:rsidRDefault="00DC4153" w:rsidP="00DC4153">
      <w:pPr>
        <w:ind w:left="360"/>
      </w:pPr>
    </w:p>
    <w:p w:rsidR="00DC4153" w:rsidRPr="00E217F4" w:rsidRDefault="00DC4153" w:rsidP="00DC4153">
      <w:pPr>
        <w:pStyle w:val="ListParagraph"/>
        <w:numPr>
          <w:ilvl w:val="0"/>
          <w:numId w:val="2"/>
        </w:numPr>
      </w:pPr>
      <w:r w:rsidRPr="00E217F4">
        <w:rPr>
          <w:b/>
        </w:rPr>
        <w:t>Sklop A:  Premoženjsko zavarovanje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938"/>
        <w:gridCol w:w="1170"/>
        <w:gridCol w:w="1479"/>
        <w:gridCol w:w="1274"/>
        <w:gridCol w:w="1491"/>
      </w:tblGrid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proofErr w:type="spellStart"/>
            <w:r w:rsidRPr="00E7581B">
              <w:rPr>
                <w:rFonts w:ascii="Calibri" w:hAnsi="Calibri"/>
                <w:b/>
              </w:rPr>
              <w:t>Zap</w:t>
            </w:r>
            <w:proofErr w:type="spellEnd"/>
            <w:r w:rsidRPr="00E7581B">
              <w:rPr>
                <w:rFonts w:ascii="Calibri" w:hAnsi="Calibri"/>
                <w:b/>
              </w:rPr>
              <w:t>.št.</w:t>
            </w:r>
          </w:p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 xml:space="preserve"> </w:t>
            </w:r>
          </w:p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>Zavarovalna vrsta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>% popusta</w:t>
            </w: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>Letna neto premija</w:t>
            </w: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>DPZP</w:t>
            </w: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>Končna letna premija</w:t>
            </w:r>
          </w:p>
        </w:tc>
      </w:tr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Požarno zavarovanje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Zavarovanje stekla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 xml:space="preserve">Zavarovanje </w:t>
            </w:r>
            <w:proofErr w:type="spellStart"/>
            <w:r w:rsidRPr="00E7581B">
              <w:rPr>
                <w:rFonts w:ascii="Calibri" w:hAnsi="Calibri"/>
              </w:rPr>
              <w:t>vlomske</w:t>
            </w:r>
            <w:proofErr w:type="spellEnd"/>
            <w:r w:rsidRPr="00E7581B">
              <w:rPr>
                <w:rFonts w:ascii="Calibri" w:hAnsi="Calibri"/>
              </w:rPr>
              <w:t xml:space="preserve"> tatvine in ropa 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 xml:space="preserve">Zavarovanje  super-računalnika 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Zavarovanje potresa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E7581B" w:rsidTr="004B5282">
        <w:tc>
          <w:tcPr>
            <w:tcW w:w="90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  <w:r w:rsidRPr="00E7581B">
              <w:rPr>
                <w:rFonts w:ascii="Calibri" w:hAnsi="Calibri"/>
              </w:rPr>
              <w:t>Zavarovanje odgovornosti</w:t>
            </w:r>
          </w:p>
        </w:tc>
        <w:tc>
          <w:tcPr>
            <w:tcW w:w="1170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E7581B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5D5825" w:rsidTr="004B5282">
        <w:tc>
          <w:tcPr>
            <w:tcW w:w="908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E7581B">
              <w:rPr>
                <w:rFonts w:ascii="Calibri" w:hAnsi="Calibri"/>
                <w:b/>
              </w:rPr>
              <w:t>SKUPAJ</w:t>
            </w:r>
          </w:p>
        </w:tc>
        <w:tc>
          <w:tcPr>
            <w:tcW w:w="2938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491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</w:tr>
    </w:tbl>
    <w:p w:rsidR="00DC4153" w:rsidRDefault="00DC4153" w:rsidP="00DC4153">
      <w:pPr>
        <w:ind w:left="360"/>
      </w:pPr>
    </w:p>
    <w:p w:rsidR="00DC4153" w:rsidRPr="00E217F4" w:rsidRDefault="00DC4153" w:rsidP="00DC4153">
      <w:pPr>
        <w:ind w:left="360"/>
      </w:pPr>
    </w:p>
    <w:p w:rsidR="00DC4153" w:rsidRPr="00E217F4" w:rsidRDefault="00DC4153" w:rsidP="00DC4153">
      <w:pPr>
        <w:pStyle w:val="ListParagraph"/>
        <w:numPr>
          <w:ilvl w:val="0"/>
          <w:numId w:val="2"/>
        </w:numPr>
      </w:pPr>
      <w:r w:rsidRPr="00E217F4">
        <w:rPr>
          <w:b/>
        </w:rPr>
        <w:t>Sklop B</w:t>
      </w:r>
      <w:r w:rsidRPr="00E217F4">
        <w:t xml:space="preserve">: </w:t>
      </w:r>
      <w:r w:rsidRPr="00E217F4">
        <w:rPr>
          <w:b/>
        </w:rPr>
        <w:t>Kolektivno nezgodno zavarovanje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160"/>
        <w:gridCol w:w="1200"/>
        <w:gridCol w:w="1560"/>
        <w:gridCol w:w="1357"/>
        <w:gridCol w:w="1573"/>
      </w:tblGrid>
      <w:tr w:rsidR="00DC4153" w:rsidRPr="005D5825" w:rsidTr="004B5282">
        <w:tc>
          <w:tcPr>
            <w:tcW w:w="908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proofErr w:type="spellStart"/>
            <w:r w:rsidRPr="005D5825">
              <w:rPr>
                <w:rFonts w:ascii="Calibri" w:hAnsi="Calibri"/>
                <w:b/>
              </w:rPr>
              <w:t>Zap</w:t>
            </w:r>
            <w:proofErr w:type="spellEnd"/>
            <w:r w:rsidRPr="005D5825">
              <w:rPr>
                <w:rFonts w:ascii="Calibri" w:hAnsi="Calibri"/>
                <w:b/>
              </w:rPr>
              <w:t>.št.</w:t>
            </w:r>
          </w:p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316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5D5825">
              <w:rPr>
                <w:rFonts w:ascii="Calibri" w:hAnsi="Calibri"/>
                <w:b/>
              </w:rPr>
              <w:t>Zavarovalna vrsta</w:t>
            </w:r>
          </w:p>
        </w:tc>
        <w:tc>
          <w:tcPr>
            <w:tcW w:w="120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5D5825">
              <w:rPr>
                <w:rFonts w:ascii="Calibri" w:hAnsi="Calibri"/>
                <w:b/>
              </w:rPr>
              <w:t>% popusta</w:t>
            </w:r>
          </w:p>
        </w:tc>
        <w:tc>
          <w:tcPr>
            <w:tcW w:w="156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5D5825">
              <w:rPr>
                <w:rFonts w:ascii="Calibri" w:hAnsi="Calibri"/>
                <w:b/>
              </w:rPr>
              <w:t>Letna neto premija</w:t>
            </w:r>
          </w:p>
        </w:tc>
        <w:tc>
          <w:tcPr>
            <w:tcW w:w="1357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5D5825">
              <w:rPr>
                <w:rFonts w:ascii="Calibri" w:hAnsi="Calibri"/>
                <w:b/>
              </w:rPr>
              <w:t>DPZP</w:t>
            </w:r>
          </w:p>
        </w:tc>
        <w:tc>
          <w:tcPr>
            <w:tcW w:w="1573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5D5825">
              <w:rPr>
                <w:rFonts w:ascii="Calibri" w:hAnsi="Calibri"/>
                <w:b/>
              </w:rPr>
              <w:t>Končna letna premija</w:t>
            </w:r>
          </w:p>
        </w:tc>
      </w:tr>
      <w:tr w:rsidR="00DC4153" w:rsidRPr="005D5825" w:rsidTr="004B5282">
        <w:tc>
          <w:tcPr>
            <w:tcW w:w="908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16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Kolektivno nezgodno zavarovanje</w:t>
            </w:r>
          </w:p>
        </w:tc>
        <w:tc>
          <w:tcPr>
            <w:tcW w:w="120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</w:rPr>
            </w:pPr>
          </w:p>
        </w:tc>
        <w:tc>
          <w:tcPr>
            <w:tcW w:w="1573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</w:rPr>
            </w:pPr>
          </w:p>
        </w:tc>
      </w:tr>
      <w:tr w:rsidR="00DC4153" w:rsidRPr="00A36719" w:rsidTr="004B5282">
        <w:tc>
          <w:tcPr>
            <w:tcW w:w="908" w:type="dxa"/>
            <w:shd w:val="clear" w:color="auto" w:fill="auto"/>
          </w:tcPr>
          <w:p w:rsidR="00DC4153" w:rsidRPr="001951FA" w:rsidRDefault="00DC4153" w:rsidP="004B5282">
            <w:pPr>
              <w:rPr>
                <w:rFonts w:ascii="Calibri" w:hAnsi="Calibri"/>
              </w:rPr>
            </w:pPr>
            <w:r w:rsidRPr="001951FA">
              <w:rPr>
                <w:rFonts w:ascii="Calibri" w:hAnsi="Calibri"/>
              </w:rPr>
              <w:t>2</w:t>
            </w:r>
          </w:p>
        </w:tc>
        <w:tc>
          <w:tcPr>
            <w:tcW w:w="3160" w:type="dxa"/>
            <w:shd w:val="clear" w:color="auto" w:fill="auto"/>
          </w:tcPr>
          <w:p w:rsidR="00DC4153" w:rsidRPr="001951FA" w:rsidRDefault="00DC4153" w:rsidP="004B5282">
            <w:pPr>
              <w:rPr>
                <w:rFonts w:ascii="Calibri" w:hAnsi="Calibri"/>
              </w:rPr>
            </w:pPr>
            <w:r w:rsidRPr="001951FA">
              <w:rPr>
                <w:rFonts w:ascii="Calibri" w:hAnsi="Calibri"/>
              </w:rPr>
              <w:t>Nezgodno zavarovanje / osebo</w:t>
            </w:r>
          </w:p>
        </w:tc>
        <w:tc>
          <w:tcPr>
            <w:tcW w:w="1200" w:type="dxa"/>
            <w:shd w:val="clear" w:color="auto" w:fill="auto"/>
          </w:tcPr>
          <w:p w:rsidR="00DC4153" w:rsidRPr="00A36719" w:rsidRDefault="00DC4153" w:rsidP="004B5282">
            <w:pPr>
              <w:rPr>
                <w:rFonts w:ascii="Calibri" w:hAnsi="Calibri"/>
                <w:strike/>
              </w:rPr>
            </w:pPr>
            <w:r w:rsidRPr="00A36719">
              <w:rPr>
                <w:rFonts w:ascii="Calibri" w:hAnsi="Calibri"/>
                <w:strike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:rsidR="00DC4153" w:rsidRPr="00A36719" w:rsidRDefault="00DC4153" w:rsidP="004B5282">
            <w:pPr>
              <w:rPr>
                <w:rFonts w:ascii="Calibri" w:hAnsi="Calibri"/>
                <w:strike/>
              </w:rPr>
            </w:pPr>
            <w:r w:rsidRPr="00A36719">
              <w:rPr>
                <w:rFonts w:ascii="Calibri" w:hAnsi="Calibri"/>
                <w:strike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DC4153" w:rsidRPr="00A36719" w:rsidRDefault="00DC4153" w:rsidP="004B5282">
            <w:pPr>
              <w:rPr>
                <w:rFonts w:ascii="Calibri" w:hAnsi="Calibri"/>
                <w:strike/>
              </w:rPr>
            </w:pPr>
            <w:r w:rsidRPr="00A36719">
              <w:rPr>
                <w:rFonts w:ascii="Calibri" w:hAnsi="Calibri"/>
                <w:strike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DC4153" w:rsidRPr="00A36719" w:rsidRDefault="00DC4153" w:rsidP="004B5282">
            <w:pPr>
              <w:rPr>
                <w:rFonts w:ascii="Calibri" w:hAnsi="Calibri"/>
                <w:strike/>
              </w:rPr>
            </w:pPr>
            <w:r w:rsidRPr="00A36719">
              <w:rPr>
                <w:rFonts w:ascii="Calibri" w:hAnsi="Calibri"/>
                <w:strike/>
              </w:rPr>
              <w:t xml:space="preserve"> </w:t>
            </w:r>
          </w:p>
          <w:p w:rsidR="00DC4153" w:rsidRPr="00A36719" w:rsidRDefault="00DC4153" w:rsidP="004B5282">
            <w:pPr>
              <w:rPr>
                <w:rFonts w:ascii="Calibri" w:hAnsi="Calibri"/>
                <w:strike/>
              </w:rPr>
            </w:pPr>
          </w:p>
        </w:tc>
      </w:tr>
      <w:tr w:rsidR="00DC4153" w:rsidRPr="005D5825" w:rsidTr="004B5282">
        <w:tc>
          <w:tcPr>
            <w:tcW w:w="908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  <w:r w:rsidRPr="005D5825">
              <w:rPr>
                <w:rFonts w:ascii="Calibri" w:hAnsi="Calibri"/>
                <w:b/>
              </w:rPr>
              <w:t>SKUPAJ</w:t>
            </w:r>
          </w:p>
        </w:tc>
        <w:tc>
          <w:tcPr>
            <w:tcW w:w="316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  <w:tc>
          <w:tcPr>
            <w:tcW w:w="1573" w:type="dxa"/>
            <w:shd w:val="clear" w:color="auto" w:fill="auto"/>
          </w:tcPr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  <w:p w:rsidR="00DC4153" w:rsidRPr="005D5825" w:rsidRDefault="00DC4153" w:rsidP="004B5282">
            <w:pPr>
              <w:rPr>
                <w:rFonts w:ascii="Calibri" w:hAnsi="Calibri"/>
                <w:b/>
              </w:rPr>
            </w:pPr>
          </w:p>
        </w:tc>
      </w:tr>
    </w:tbl>
    <w:p w:rsidR="00DC4153" w:rsidRPr="00E217F4" w:rsidRDefault="00DC4153" w:rsidP="00DC4153">
      <w:pPr>
        <w:pStyle w:val="ListParagraph"/>
        <w:numPr>
          <w:ilvl w:val="0"/>
          <w:numId w:val="2"/>
        </w:numPr>
      </w:pPr>
      <w:r w:rsidRPr="00E217F4">
        <w:lastRenderedPageBreak/>
        <w:t>Navedena mora biti skupna vrednost ponudbe za prvo obračunsko leto za posamezen sklop, ki velja še za naslednja pogodbena leta zavarovanja. Vsako zaključeno leto se uskladijo nove nabavne vrednosti opreme</w:t>
      </w:r>
      <w:r>
        <w:t xml:space="preserve"> in število zaposlenih</w:t>
      </w:r>
      <w:r w:rsidRPr="00E217F4">
        <w:t xml:space="preserve">. Zavarovalnica sprejme v zavarovanje pod enakimi pogoji tudi vse </w:t>
      </w:r>
      <w:r w:rsidRPr="00E7581B">
        <w:t>nove zaposlene  , ki se zaposlijo najmanj za polovični delavni čas med letom ter investicije in nabave naročnika</w:t>
      </w:r>
      <w:r w:rsidRPr="00E217F4">
        <w:t xml:space="preserve"> med zavarovalnim obdobjem. </w:t>
      </w:r>
    </w:p>
    <w:p w:rsidR="00DC4153" w:rsidRPr="00E217F4" w:rsidRDefault="00DC4153" w:rsidP="00DC4153">
      <w:pPr>
        <w:ind w:left="360"/>
        <w:rPr>
          <w:szCs w:val="28"/>
        </w:rPr>
      </w:pPr>
    </w:p>
    <w:p w:rsidR="00DC4153" w:rsidRPr="00E217F4" w:rsidRDefault="00DC4153" w:rsidP="00DC4153">
      <w:pPr>
        <w:pStyle w:val="ListParagraph"/>
        <w:numPr>
          <w:ilvl w:val="0"/>
          <w:numId w:val="2"/>
        </w:numPr>
        <w:rPr>
          <w:szCs w:val="28"/>
        </w:rPr>
      </w:pPr>
      <w:r w:rsidRPr="00E217F4">
        <w:rPr>
          <w:szCs w:val="28"/>
        </w:rPr>
        <w:t>Veljavnost ponudbe do ................................</w:t>
      </w:r>
    </w:p>
    <w:p w:rsidR="00DC4153" w:rsidRDefault="00DC4153" w:rsidP="00DC4153">
      <w:pPr>
        <w:pStyle w:val="ListParagraph"/>
        <w:numPr>
          <w:ilvl w:val="0"/>
          <w:numId w:val="2"/>
        </w:numPr>
        <w:rPr>
          <w:szCs w:val="28"/>
        </w:rPr>
      </w:pPr>
      <w:r w:rsidRPr="00E217F4">
        <w:rPr>
          <w:szCs w:val="28"/>
        </w:rPr>
        <w:t>Rok plačila  je 30 dni od dneva prejema pravilno izstavljenega e-računa.</w:t>
      </w:r>
    </w:p>
    <w:p w:rsidR="00DC4153" w:rsidRPr="001951FA" w:rsidRDefault="00DC4153" w:rsidP="00DC4153">
      <w:pPr>
        <w:pStyle w:val="ListParagraph"/>
        <w:rPr>
          <w:szCs w:val="28"/>
        </w:rPr>
      </w:pPr>
    </w:p>
    <w:p w:rsidR="003253F7" w:rsidRPr="007F4018" w:rsidRDefault="003253F7" w:rsidP="00DC4153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1524CD"/>
    <w:rsid w:val="003253F7"/>
    <w:rsid w:val="007F4018"/>
    <w:rsid w:val="009720A4"/>
    <w:rsid w:val="009B7A58"/>
    <w:rsid w:val="00A72321"/>
    <w:rsid w:val="00B40953"/>
    <w:rsid w:val="00C735A0"/>
    <w:rsid w:val="00C773D3"/>
    <w:rsid w:val="00DC4153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2018-09-02T15:00:00Z</dcterms:created>
  <dcterms:modified xsi:type="dcterms:W3CDTF">2018-11-14T11:21:00Z</dcterms:modified>
</cp:coreProperties>
</file>